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80" w:rsidRDefault="00811E80" w:rsidP="00811E80">
      <w:pPr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Фестиваль ВФСК ГТО </w:t>
      </w:r>
      <w:r w:rsidRPr="00811E80">
        <w:rPr>
          <w:rFonts w:ascii="Times New Roman" w:hAnsi="Times New Roman" w:cs="Times New Roman"/>
          <w:sz w:val="28"/>
        </w:rPr>
        <w:t>среди обучающихся дошкольных образовательных организаций</w:t>
      </w:r>
    </w:p>
    <w:bookmarkEnd w:id="0"/>
    <w:p w:rsidR="00872F67" w:rsidRPr="008C48F5" w:rsidRDefault="008C48F5" w:rsidP="00811E80">
      <w:pPr>
        <w:ind w:firstLine="709"/>
        <w:rPr>
          <w:rFonts w:ascii="Times New Roman" w:hAnsi="Times New Roman" w:cs="Times New Roman"/>
          <w:sz w:val="28"/>
        </w:rPr>
      </w:pPr>
      <w:r w:rsidRPr="008C48F5">
        <w:rPr>
          <w:rFonts w:ascii="Times New Roman" w:hAnsi="Times New Roman" w:cs="Times New Roman"/>
          <w:sz w:val="28"/>
        </w:rPr>
        <w:t>14-17 ноября воспитанники детского сада «Улыбка» приняли участие в программе Фестиваля Всероссийского физкультурно- спортивного комплекса «Готов к труду и обороне» (ГТО) среди обучающихся дошкольных об</w:t>
      </w:r>
      <w:r w:rsidR="00811E80">
        <w:rPr>
          <w:rFonts w:ascii="Times New Roman" w:hAnsi="Times New Roman" w:cs="Times New Roman"/>
          <w:sz w:val="28"/>
        </w:rPr>
        <w:t>разовательных организаций.</w:t>
      </w:r>
      <w:r w:rsidRPr="008C48F5">
        <w:rPr>
          <w:rFonts w:ascii="Times New Roman" w:hAnsi="Times New Roman" w:cs="Times New Roman"/>
          <w:sz w:val="28"/>
        </w:rPr>
        <w:t xml:space="preserve"> </w:t>
      </w:r>
      <w:r w:rsidRPr="008C48F5">
        <w:rPr>
          <w:rFonts w:ascii="Times New Roman" w:hAnsi="Times New Roman" w:cs="Times New Roman"/>
          <w:sz w:val="28"/>
        </w:rPr>
        <w:br/>
        <w:t>В данном мероприятии принимали участие ребята подготовительной к школе группы «Радуга» и «Цветик-</w:t>
      </w:r>
      <w:proofErr w:type="spellStart"/>
      <w:r w:rsidRPr="008C48F5">
        <w:rPr>
          <w:rFonts w:ascii="Times New Roman" w:hAnsi="Times New Roman" w:cs="Times New Roman"/>
          <w:sz w:val="28"/>
        </w:rPr>
        <w:t>семицветик</w:t>
      </w:r>
      <w:proofErr w:type="spellEnd"/>
      <w:r w:rsidRPr="008C48F5">
        <w:rPr>
          <w:rFonts w:ascii="Times New Roman" w:hAnsi="Times New Roman" w:cs="Times New Roman"/>
          <w:sz w:val="28"/>
        </w:rPr>
        <w:t>», родители которых предварительно зарегистрировали на сайте ГТО.</w:t>
      </w:r>
      <w:r w:rsidRPr="008C48F5">
        <w:rPr>
          <w:rFonts w:ascii="Times New Roman" w:hAnsi="Times New Roman" w:cs="Times New Roman"/>
          <w:sz w:val="28"/>
        </w:rPr>
        <w:br/>
        <w:t>Дети выполнили 5 испытаний. Это наклоны вперед из положения стоя на скамейке, поднимание туловища из положения лежа на спине, бег на 30 метров, прыжок в длину с места, челночный бег. Все участники выполнили нормативы на золотой значок ГТО. Все участники были награждены грамотами за участие на торжественно линейке с поднятием флага Российской Федерации.</w:t>
      </w:r>
      <w:r w:rsidRPr="008C48F5">
        <w:rPr>
          <w:rFonts w:ascii="Times New Roman" w:hAnsi="Times New Roman" w:cs="Times New Roman"/>
          <w:sz w:val="28"/>
        </w:rPr>
        <w:br/>
        <w:t>Комплекс ГТО необходим детям, чтобы в будущем каждый из них мог стать полноценной и всесторонне развитой личностью, быть готовым к труду и обороне!</w:t>
      </w:r>
    </w:p>
    <w:sectPr w:rsidR="00872F67" w:rsidRPr="008C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FE"/>
    <w:rsid w:val="00287B4D"/>
    <w:rsid w:val="0045631D"/>
    <w:rsid w:val="00811E80"/>
    <w:rsid w:val="00872F67"/>
    <w:rsid w:val="008C48F5"/>
    <w:rsid w:val="00B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D2028-2DB5-4762-8C61-E662DBC4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2023-11-20T13:42:00Z</dcterms:created>
  <dcterms:modified xsi:type="dcterms:W3CDTF">2023-11-20T13:42:00Z</dcterms:modified>
</cp:coreProperties>
</file>