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 ПЛЯСОВАТСКОГО СЕЛЬСКОГО ПОСЕЛЕНИЯ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ВЕРХНЕХАВСКОГО МУНИЦИПАЛЬНОГО РАЙОНА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                            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                      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10.01. 2020 г. №4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.П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лясоватка</w:t>
      </w:r>
      <w:proofErr w:type="spell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утверждении схем размещения мест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(площадок) накопления твердых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коммунальных отходов и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ведении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их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реестра на территории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поселения,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Утвердить схему размещения мест (площадок) накопления твердых коммунальных отходов на территории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(приложение 1).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Утвердить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(приложение 2).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Утвердить форму реестра мест (площадок) накопления твердых коммунальных отходов на территории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Специалисту  администрации Тарасовой Нине Владимировне обеспечить: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местах (на площадках) накопления твердых коммунальных отходов;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рассмотрение заявок о создании места (площадки) накопления твердых коммунальных отходов.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 Настоящее постановление вступает в силу со дня его обнародования и распространяется на правоотношения, возникшие с 01 января 2020 года.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администрации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                                       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Г.А.Колесова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Приложение №1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постановлению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администрации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сельского поселения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 10.  01.  2020 г. №4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твердых бытовых отходов по ул. Ленина с. </w:t>
      </w:r>
      <w:proofErr w:type="gram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Архангельское</w:t>
      </w:r>
      <w:proofErr w:type="gram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контейнерные площадки,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- ул. Ленина, 27;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твердых бытовых отходов по ул. Беляева с. </w:t>
      </w:r>
      <w:proofErr w:type="gram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Архангельское</w:t>
      </w:r>
      <w:proofErr w:type="gram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- ул. Беляева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кладбище); количество контейнеров - 0, бункеров -1;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твердых бытовых отходов по ул. </w:t>
      </w: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Забуровка</w:t>
      </w:r>
      <w:proofErr w:type="spellEnd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с. </w:t>
      </w:r>
      <w:proofErr w:type="gram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Архангельское</w:t>
      </w:r>
      <w:proofErr w:type="gram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- ул. </w:t>
      </w: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Забугоровка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перекресток);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твердых бытовых отходов по ул. </w:t>
      </w:r>
      <w:proofErr w:type="gram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Высотная</w:t>
      </w:r>
      <w:proofErr w:type="gramEnd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с. </w:t>
      </w: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Плясоватка</w:t>
      </w:r>
      <w:proofErr w:type="spell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 - контейнерные площадки: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Высотная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23;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твердых бытовых отходов по ул. </w:t>
      </w:r>
      <w:proofErr w:type="gram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Заречная</w:t>
      </w:r>
      <w:proofErr w:type="gramEnd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с. </w:t>
      </w: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Плясоватка</w:t>
      </w:r>
      <w:proofErr w:type="spell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 - контейнерные площадки: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Заречная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20;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Заречная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35;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твердых бытовых отходов по ул. </w:t>
      </w:r>
      <w:proofErr w:type="gram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Прудовая</w:t>
      </w:r>
      <w:proofErr w:type="gramEnd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с. </w:t>
      </w: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Плясоватка</w:t>
      </w:r>
      <w:proofErr w:type="spell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 - контейнерные площадки: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- ул. Прудовая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,(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бывший детсад);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- ул. Прудовая,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ТОК);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Прудовая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48;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- ул. Прудовая,29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;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Схема расположения контейнерных площадок для сбора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твердых бытовых отходов по ул. Советская д. Покровка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 - контейнерные площадки: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Советская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35;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Советская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28;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3) -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Советская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43;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4) ул.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Советская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60; количество контейнеров - 1, бункеров -0;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5) - ул. Советская,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кладбище); количество контейнеров - 0, бункеров -1;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6) - ул. Советская, 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кладбище) количество контейнеров - 0, бункеров -1;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Приложение 2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 постановлению администрации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сельского поселения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 10.  01.  2020 г. №4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Форма заявки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включении сведений о месте (площадке) накопления твердых коммунальных отходов в реестр накопления твердых коммунальных отходов на территории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Главе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фамилия, имя и (при наличии) отчество (для гражданина), наименование (для юридического лица),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место жительства заявителя (для гражданина), место нахождения заявителя (для юридического лица)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реквизиты документа, удостоверяющего личность заявителя (для гражданина),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государственный регистрационный номер записи о государственной регистрации юридического лица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в едином государственном реестре юридических лиц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идентификационный номер налогоплательщика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Сведения о месте (площадке) накопления твердых коммунальных отходов: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016D3" w:rsidRPr="005016D3" w:rsidTr="005016D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месте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16D3" w:rsidRPr="005016D3" w:rsidTr="005016D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16D3" w:rsidRPr="005016D3" w:rsidTr="005016D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16D3" w:rsidRPr="005016D3" w:rsidTr="005016D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Приложение: - схема размещения места (площадки) накопления твердых коммунальных отходов в масштабе 1:2000.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Заявитель:______________________________________________________________ </w:t>
      </w: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Ф.И.О. (для гражданина), Ф.И.О., должность (для юридического лица)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18"/>
          <w:szCs w:val="18"/>
          <w:vertAlign w:val="superscript"/>
          <w:lang w:eastAsia="ru-RU"/>
        </w:rPr>
        <w:t>(подпись)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"____" ______________20______г. М.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         </w:t>
      </w: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Приложение 3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к Постановлению администрации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50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Плясоватского  сельского поселения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 от 10.01.2020 г. № 4</w:t>
      </w:r>
    </w:p>
    <w:tbl>
      <w:tblPr>
        <w:tblpPr w:leftFromText="180" w:rightFromText="180" w:vertAnchor="text" w:tblpXSpec="right" w:tblpYSpec="center"/>
        <w:tblW w:w="14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777"/>
        <w:gridCol w:w="93"/>
        <w:gridCol w:w="1432"/>
        <w:gridCol w:w="1480"/>
        <w:gridCol w:w="90"/>
        <w:gridCol w:w="1276"/>
        <w:gridCol w:w="1608"/>
        <w:gridCol w:w="1751"/>
        <w:gridCol w:w="1751"/>
        <w:gridCol w:w="1368"/>
      </w:tblGrid>
      <w:tr w:rsidR="005016D3" w:rsidRPr="005016D3" w:rsidTr="005016D3">
        <w:trPr>
          <w:trHeight w:val="1"/>
        </w:trPr>
        <w:tc>
          <w:tcPr>
            <w:tcW w:w="3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 нахождении мест (площадок) накопления твердых коммунальных отходов</w:t>
            </w:r>
          </w:p>
        </w:tc>
        <w:tc>
          <w:tcPr>
            <w:tcW w:w="598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 х мест (площадок) накопления твердых коммунальных отходов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внесения сведений в Реестр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используемо 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покрытии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16D3" w:rsidRPr="005016D3" w:rsidTr="005016D3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контейнеров, бункеров, 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V, контейнер а, бункера, куб. 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51,868676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40,105927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рхангельское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Беляева</w:t>
            </w:r>
            <w:proofErr w:type="spellEnd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кладбище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51,872958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40,105208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рхангельское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Забугоровка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  включении сведений о </w:t>
            </w: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рхангельское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Ленина</w:t>
            </w:r>
            <w:proofErr w:type="spellEnd"/>
          </w:p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51,872759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40,100417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рхангельское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Ленина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51,892617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40,103363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Высотная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51,892128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40,106747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Заречная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518923,29</w:t>
            </w:r>
          </w:p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Y  401107,69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Заречная</w:t>
            </w:r>
          </w:p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1\1,1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51,895342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40,109155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Прудовая</w:t>
            </w:r>
            <w:proofErr w:type="spellEnd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бывший</w:t>
            </w: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сад</w:t>
            </w:r>
            <w:proofErr w:type="spellEnd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  включении сведений о </w:t>
            </w: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lastRenderedPageBreak/>
              <w:t>X 51,898435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40,112932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Прудовая</w:t>
            </w:r>
            <w:proofErr w:type="spellEnd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51,902441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  40,110001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Прудовая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 51,901024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40,114305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лясоватка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Прудовая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  51,912153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Y  40,101076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окровка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       Советская</w:t>
            </w:r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X  51,909661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 Y 40,105502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окровка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  включении сведений о </w:t>
            </w: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lastRenderedPageBreak/>
              <w:t>X   51,915741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40,093128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окровка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    51,917557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40,089373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окровка</w:t>
            </w:r>
            <w:proofErr w:type="spellEnd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spellEnd"/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  51,914324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Y 40,088288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окровка</w:t>
            </w:r>
            <w:proofErr w:type="spellEnd"/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кладбище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rPr>
          <w:trHeight w:val="1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X  519149,10 </w:t>
            </w:r>
          </w:p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Y  400874,68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Покровка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 (</w:t>
            </w:r>
            <w:r w:rsidRPr="005016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кладбище</w:t>
            </w:r>
            <w:r w:rsidRPr="005016D3">
              <w:rPr>
                <w:rFonts w:ascii="'Myriad pro', sans-serif" w:eastAsia="Times New Roman" w:hAnsi="'Myriad pro', sans-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Твердое покрытие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D3" w:rsidRPr="005016D3" w:rsidRDefault="005016D3" w:rsidP="005016D3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 включении сведений о месте (площадке) накопления ТКО в реестр мест</w:t>
            </w:r>
          </w:p>
        </w:tc>
      </w:tr>
      <w:tr w:rsidR="005016D3" w:rsidRPr="005016D3" w:rsidTr="005016D3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6D3" w:rsidRPr="005016D3" w:rsidRDefault="005016D3" w:rsidP="005016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Поделиться: </w:t>
      </w:r>
    </w:p>
    <w:p w:rsidR="005016D3" w:rsidRPr="005016D3" w:rsidRDefault="005016D3" w:rsidP="005016D3">
      <w:pPr>
        <w:numPr>
          <w:ilvl w:val="0"/>
          <w:numId w:val="1"/>
        </w:numPr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5016D3" w:rsidRPr="005016D3" w:rsidRDefault="005016D3" w:rsidP="005016D3">
      <w:pPr>
        <w:numPr>
          <w:ilvl w:val="0"/>
          <w:numId w:val="1"/>
        </w:numPr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5016D3" w:rsidRPr="005016D3" w:rsidRDefault="005016D3" w:rsidP="005016D3">
      <w:pPr>
        <w:numPr>
          <w:ilvl w:val="0"/>
          <w:numId w:val="1"/>
        </w:numPr>
        <w:spacing w:before="30" w:after="0" w:line="240" w:lineRule="auto"/>
        <w:ind w:left="15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6" w:history="1">
        <w:r w:rsidRPr="005016D3">
          <w:rPr>
            <w:rFonts w:ascii="Times New Roman" w:eastAsia="Times New Roman" w:hAnsi="Times New Roman" w:cs="Times New Roman"/>
            <w:b/>
            <w:bCs/>
            <w:color w:val="212529"/>
            <w:sz w:val="21"/>
            <w:szCs w:val="21"/>
            <w:bdr w:val="single" w:sz="6" w:space="0" w:color="FFC107" w:frame="1"/>
            <w:shd w:val="clear" w:color="auto" w:fill="FFC107"/>
            <w:lang w:eastAsia="ru-RU"/>
          </w:rPr>
          <w:t>Скачать файл</w:t>
        </w:r>
      </w:hyperlink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Тип: 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6C757D"/>
          <w:sz w:val="21"/>
          <w:szCs w:val="21"/>
          <w:lang w:eastAsia="ru-RU"/>
        </w:rPr>
        <w:t>Размер: 14.7 Мбайт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7" w:history="1">
        <w:r w:rsidRPr="005016D3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&lt;&lt; Назад к документам</w:t>
        </w:r>
      </w:hyperlink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ADB5BD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ADB5BD"/>
          <w:sz w:val="21"/>
          <w:szCs w:val="21"/>
          <w:lang w:eastAsia="ru-RU"/>
        </w:rPr>
        <w:t>Дата создания: 03.02.2020 15:33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ADB5BD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ADB5BD"/>
          <w:sz w:val="21"/>
          <w:szCs w:val="21"/>
          <w:lang w:eastAsia="ru-RU"/>
        </w:rPr>
        <w:t>Дата последнего изменения: 03.02.2020 15:33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Плясоватского</w:t>
      </w:r>
      <w:proofErr w:type="spellEnd"/>
      <w:r w:rsidRPr="005016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5016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5016D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Официальный сайт</w: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Copyright</w:t>
      </w:r>
      <w:proofErr w:type="spellEnd"/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© 2024</w:t>
      </w:r>
      <w:proofErr w:type="gramStart"/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</w:t>
      </w:r>
      <w:proofErr w:type="gramEnd"/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 права защищены.</w:t>
      </w:r>
    </w:p>
    <w:p w:rsidR="005016D3" w:rsidRPr="005016D3" w:rsidRDefault="005016D3" w:rsidP="005016D3">
      <w:pPr>
        <w:numPr>
          <w:ilvl w:val="0"/>
          <w:numId w:val="2"/>
        </w:numPr>
        <w:spacing w:before="100" w:beforeAutospacing="1" w:after="30" w:line="240" w:lineRule="auto"/>
        <w:ind w:left="49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8" w:history="1">
        <w:r w:rsidRPr="005016D3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ru-RU"/>
          </w:rPr>
          <w:t>Законодательная карта</w:t>
        </w:r>
      </w:hyperlink>
      <w:bookmarkStart w:id="0" w:name="_GoBack"/>
      <w:bookmarkEnd w:id="0"/>
    </w:p>
    <w:p w:rsidR="005016D3" w:rsidRPr="005016D3" w:rsidRDefault="005016D3" w:rsidP="005016D3">
      <w:pPr>
        <w:numPr>
          <w:ilvl w:val="0"/>
          <w:numId w:val="2"/>
        </w:numPr>
        <w:spacing w:before="100" w:beforeAutospacing="1" w:after="30" w:line="240" w:lineRule="auto"/>
        <w:ind w:left="49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9" w:history="1">
        <w:r w:rsidRPr="005016D3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ru-RU"/>
          </w:rPr>
          <w:t>Карта сайта</w:t>
        </w:r>
      </w:hyperlink>
    </w:p>
    <w:p w:rsidR="005016D3" w:rsidRPr="005016D3" w:rsidRDefault="005016D3" w:rsidP="005016D3">
      <w:pPr>
        <w:numPr>
          <w:ilvl w:val="0"/>
          <w:numId w:val="2"/>
        </w:numPr>
        <w:spacing w:before="100" w:beforeAutospacing="1" w:after="30" w:line="240" w:lineRule="auto"/>
        <w:ind w:left="49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10" w:history="1">
        <w:r w:rsidRPr="005016D3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ru-RU"/>
          </w:rPr>
          <w:t>Политика обработки персональных данных</w:t>
        </w:r>
      </w:hyperlink>
    </w:p>
    <w:p w:rsidR="005016D3" w:rsidRPr="005016D3" w:rsidRDefault="005016D3" w:rsidP="005016D3">
      <w:pPr>
        <w:numPr>
          <w:ilvl w:val="0"/>
          <w:numId w:val="2"/>
        </w:numPr>
        <w:spacing w:before="100" w:beforeAutospacing="1" w:after="30" w:line="240" w:lineRule="auto"/>
        <w:ind w:left="49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11" w:history="1">
        <w:r w:rsidRPr="005016D3">
          <w:rPr>
            <w:rFonts w:ascii="Times New Roman" w:eastAsia="Times New Roman" w:hAnsi="Times New Roman" w:cs="Times New Roman"/>
            <w:color w:val="FFFFFF"/>
            <w:sz w:val="21"/>
            <w:szCs w:val="21"/>
            <w:u w:val="single"/>
            <w:lang w:eastAsia="ru-RU"/>
          </w:rPr>
          <w:t>Пользовательское соглашение</w:t>
        </w:r>
      </w:hyperlink>
    </w:p>
    <w:p w:rsidR="005016D3" w:rsidRPr="005016D3" w:rsidRDefault="005016D3" w:rsidP="005016D3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16D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Разработка сайта:</w:t>
      </w:r>
    </w:p>
    <w:p w:rsidR="005016D3" w:rsidRPr="005016D3" w:rsidRDefault="005016D3" w:rsidP="005016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A3292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5D8E3B8" wp14:editId="0CA4DA52">
                <wp:extent cx="307975" cy="307975"/>
                <wp:effectExtent l="0" t="0" r="0" b="0"/>
                <wp:docPr id="3" name="Прямоугольник 3" descr="МУОБ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МУОБ" href="https://muob.ru/" target="&quot;_blan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16D3" w:rsidRPr="005016D3" w:rsidRDefault="005016D3" w:rsidP="005016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A3292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B58326A" wp14:editId="7192CFF1">
                <wp:extent cx="307975" cy="307975"/>
                <wp:effectExtent l="0" t="0" r="0" b="0"/>
                <wp:docPr id="2" name="Прямоугольник 2" descr="ТВИМ">
                  <a:hlinkClick xmlns:a="http://schemas.openxmlformats.org/drawingml/2006/main" r:id="rId1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ТВИМ" href="https://creatwim.ru/" target="&quot;_blan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16D3" w:rsidRPr="005016D3" w:rsidRDefault="005016D3" w:rsidP="005016D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A32925"/>
          <w:sz w:val="21"/>
          <w:szCs w:val="21"/>
          <w:lang w:eastAsia="ru-RU"/>
        </w:rPr>
        <w:drawing>
          <wp:inline distT="0" distB="0" distL="0" distR="0" wp14:anchorId="28403CAD" wp14:editId="43647085">
            <wp:extent cx="835025" cy="298450"/>
            <wp:effectExtent l="0" t="0" r="3175" b="6350"/>
            <wp:docPr id="1" name="Рисунок 1" descr="Счетчик Спутник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четчик Спутник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BD" w:rsidRDefault="00952FBD"/>
    <w:sectPr w:rsidR="00952FBD" w:rsidSect="005016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Myriad pro'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D0E"/>
    <w:multiLevelType w:val="multilevel"/>
    <w:tmpl w:val="F18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95AD1"/>
    <w:multiLevelType w:val="multilevel"/>
    <w:tmpl w:val="A80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A4"/>
    <w:rsid w:val="003831A4"/>
    <w:rsid w:val="005016D3"/>
    <w:rsid w:val="009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0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016D3"/>
  </w:style>
  <w:style w:type="character" w:styleId="a4">
    <w:name w:val="Hyperlink"/>
    <w:basedOn w:val="a0"/>
    <w:uiPriority w:val="99"/>
    <w:semiHidden/>
    <w:unhideWhenUsed/>
    <w:rsid w:val="005016D3"/>
    <w:rPr>
      <w:color w:val="0000FF"/>
      <w:u w:val="single"/>
    </w:rPr>
  </w:style>
  <w:style w:type="character" w:customStyle="1" w:styleId="copyrighttitle">
    <w:name w:val="copyright__title"/>
    <w:basedOn w:val="a0"/>
    <w:rsid w:val="005016D3"/>
  </w:style>
  <w:style w:type="paragraph" w:customStyle="1" w:styleId="producetext">
    <w:name w:val="produce__text"/>
    <w:basedOn w:val="a"/>
    <w:rsid w:val="0050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0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016D3"/>
  </w:style>
  <w:style w:type="character" w:styleId="a4">
    <w:name w:val="Hyperlink"/>
    <w:basedOn w:val="a0"/>
    <w:uiPriority w:val="99"/>
    <w:semiHidden/>
    <w:unhideWhenUsed/>
    <w:rsid w:val="005016D3"/>
    <w:rPr>
      <w:color w:val="0000FF"/>
      <w:u w:val="single"/>
    </w:rPr>
  </w:style>
  <w:style w:type="character" w:customStyle="1" w:styleId="copyrighttitle">
    <w:name w:val="copyright__title"/>
    <w:basedOn w:val="a0"/>
    <w:rsid w:val="005016D3"/>
  </w:style>
  <w:style w:type="paragraph" w:customStyle="1" w:styleId="producetext">
    <w:name w:val="produce__text"/>
    <w:basedOn w:val="a"/>
    <w:rsid w:val="0050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670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803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9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47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5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977185">
              <w:marLeft w:val="0"/>
              <w:marRight w:val="0"/>
              <w:marTop w:val="0"/>
              <w:marBottom w:val="0"/>
              <w:divBdr>
                <w:top w:val="single" w:sz="6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sovat.muob.ru/documents/zakonodatelnaya-karta.html" TargetMode="External"/><Relationship Id="rId13" Type="http://schemas.openxmlformats.org/officeDocument/2006/relationships/hyperlink" Target="https://creatwi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sovat.muob.ru/documents/order/" TargetMode="External"/><Relationship Id="rId12" Type="http://schemas.openxmlformats.org/officeDocument/2006/relationships/hyperlink" Target="https://muo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pload-1ea6d5d5724ca2cef6f86e49c4cece1e.hb.bizmrg.com/iblock/6e9/6e94829ad048b5df5c56d9fc7065597d/220511890a1437331195c9aabbe49e32.rar" TargetMode="External"/><Relationship Id="rId11" Type="http://schemas.openxmlformats.org/officeDocument/2006/relationships/hyperlink" Target="https://plasovat.muob.ru/term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lasovat.muob.ru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sovat.muob.ru/sitemap.php" TargetMode="External"/><Relationship Id="rId14" Type="http://schemas.openxmlformats.org/officeDocument/2006/relationships/hyperlink" Target="https://cnt.sputnik.ru/public/plasovat.mu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2024-11-01T06:42:00Z</dcterms:created>
  <dcterms:modified xsi:type="dcterms:W3CDTF">2024-11-01T06:42:00Z</dcterms:modified>
</cp:coreProperties>
</file>